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55FCE5" w14:textId="77777777" w:rsidR="00784734" w:rsidRPr="00784734" w:rsidRDefault="00784734" w:rsidP="00784734">
      <w:pPr>
        <w:keepNext/>
        <w:keepLines/>
        <w:spacing w:before="360" w:after="80"/>
        <w:outlineLvl w:val="0"/>
        <w:rPr>
          <w:rFonts w:asciiTheme="majorHAnsi" w:eastAsiaTheme="majorEastAsia" w:hAnsiTheme="majorHAnsi" w:cstheme="majorBidi"/>
          <w:color w:val="2F5496" w:themeColor="accent1" w:themeShade="BF"/>
          <w:sz w:val="36"/>
          <w:szCs w:val="36"/>
        </w:rPr>
      </w:pPr>
      <w:r w:rsidRPr="00784734">
        <w:rPr>
          <w:rFonts w:asciiTheme="majorHAnsi" w:eastAsiaTheme="majorEastAsia" w:hAnsiTheme="majorHAnsi" w:cstheme="majorBidi"/>
          <w:color w:val="2F5496" w:themeColor="accent1" w:themeShade="BF"/>
          <w:sz w:val="36"/>
          <w:szCs w:val="36"/>
        </w:rPr>
        <w:t>Of Love and Barf</w:t>
      </w:r>
    </w:p>
    <w:p w14:paraId="41D3A280" w14:textId="77777777" w:rsidR="00784734" w:rsidRPr="00784734" w:rsidRDefault="00784734" w:rsidP="00784734">
      <w:r w:rsidRPr="00784734">
        <w:t>This is a love story, maybe even a romance. I will take a break from the story line, to write a brief essay about love, and the way I think it can and should exist in marriage. I would like to explain, if that’s possible, why I barfed after I proposed to Cathy, and why I think that detail is not embarrassing, but is significant.</w:t>
      </w:r>
    </w:p>
    <w:p w14:paraId="6F0DE303" w14:textId="77777777" w:rsidR="00784734" w:rsidRPr="00784734" w:rsidRDefault="00784734" w:rsidP="00784734">
      <w:r w:rsidRPr="00784734">
        <w:t>Love includes “Sky rockets and static cling.” I have been dropping comments about this up to now, and there are more to come. This part of love is always for a particular person and their particular features. Sometimes these qualities are easy to describe; sometimes they seem inarticulable. The endorphins and oxytocin are intoxicating and wonderful.</w:t>
      </w:r>
    </w:p>
    <w:p w14:paraId="02CAD41E" w14:textId="77777777" w:rsidR="00784734" w:rsidRPr="00784734" w:rsidRDefault="00784734" w:rsidP="00784734">
      <w:r w:rsidRPr="00784734">
        <w:t>The early days of a relationship are all about the thrill—holding hands, stolen glances, and that can’t-stop-smiling kind of excitement (we all do that). But over time, marriage shifts things. The fiery passion doesn’t disappear; it just settles into something much deeper. It’s the kind of love that feels like home—the kind that doesn’t need grand gestures to prove itself.</w:t>
      </w:r>
    </w:p>
    <w:p w14:paraId="3A383746" w14:textId="77777777" w:rsidR="00784734" w:rsidRPr="00784734" w:rsidRDefault="00784734" w:rsidP="00784734">
      <w:r w:rsidRPr="00784734">
        <w:t>Real love goes beyond “sky rockets” and includes actions. My least favorite philosopher is Friedrich Nietzsche who makes this point when he claims: ‘He who promises to love forever or hate forever or be forever faithful to someone is promising something that is not in his power.’ Nietzsche’s idea is that while we can predictably hope that our love will last, we cannot promise it because we can promise only voluntary actions, and love is not that. The most we can promise, Nietzsche continues, is that: for as long as I love you, I shall render unto you the actions of love; if I no longer love you, you will continue to receive the same actions from me, if from other motives.</w:t>
      </w:r>
    </w:p>
    <w:p w14:paraId="19AD5100" w14:textId="77777777" w:rsidR="00784734" w:rsidRPr="00784734" w:rsidRDefault="00784734" w:rsidP="00784734">
      <w:pPr>
        <w:rPr>
          <w:b/>
          <w:bCs/>
          <w:i/>
          <w:iCs/>
        </w:rPr>
      </w:pPr>
      <w:r w:rsidRPr="00784734">
        <w:t xml:space="preserve">Nietzsche limits love to the skyrockets but makes the actions of love a consequence. I would say that the Biblical view of love includes actions because (I Corinthians 13) </w:t>
      </w:r>
      <w:r w:rsidRPr="00784734">
        <w:rPr>
          <w:b/>
          <w:bCs/>
        </w:rPr>
        <w:t>“</w:t>
      </w:r>
      <w:r w:rsidRPr="00784734">
        <w:rPr>
          <w:b/>
          <w:bCs/>
          <w:i/>
          <w:iCs/>
        </w:rPr>
        <w:t>4 Love is patient, love is kind. It does not envy, it does not boast, it is not proud. 5 It does not dishonor others, it is not self-seeking, it is not easily angered, it keeps no record of wrongs. 6 Love does not delight in evil but rejoices with the truth. 7 It always protects, always trusts, always hopes, always perseveres.</w:t>
      </w:r>
    </w:p>
    <w:p w14:paraId="29092BF1" w14:textId="77777777" w:rsidR="00784734" w:rsidRPr="00784734" w:rsidRDefault="00784734" w:rsidP="00784734">
      <w:r w:rsidRPr="00784734">
        <w:t>So, love includes neurochemical feelings and concrete actions that define and describe love. Beyond that, love is an absolute, no holds barred, unconditional guarantee, commitment. When I proposed marriage to Cathy, there was an unforeseeable future to which I signed the blank check of everything I am and have, and would be and would have, and gave it to the present and future Cathy. I couldn’t foresee depression or heartbreaking times but I committed in advance to all of them (and the good times too).</w:t>
      </w:r>
    </w:p>
    <w:p w14:paraId="5FE78634" w14:textId="77777777" w:rsidR="00784734" w:rsidRPr="00784734" w:rsidRDefault="00784734" w:rsidP="00784734">
      <w:r w:rsidRPr="00784734">
        <w:lastRenderedPageBreak/>
        <w:t xml:space="preserve">This was a promise I made to Cathy, to our friends and family in our wedding, and to God. At various times Cathy, or family and/or friends, suggested that a divorce might be the thing but it was never on the table for me. </w:t>
      </w:r>
    </w:p>
    <w:p w14:paraId="501467EF" w14:textId="77777777" w:rsidR="00784734" w:rsidRPr="00784734" w:rsidRDefault="00784734" w:rsidP="00784734">
      <w:r w:rsidRPr="00784734">
        <w:t>I felt the weight of that commitment when I proposed; and I barfed. I have not regretted that commitment.</w:t>
      </w:r>
    </w:p>
    <w:p w14:paraId="7D65522A" w14:textId="77777777" w:rsidR="002A492E" w:rsidRDefault="002A492E"/>
    <w:sectPr w:rsidR="002A492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4734"/>
    <w:rsid w:val="002A492E"/>
    <w:rsid w:val="00587F46"/>
    <w:rsid w:val="005F4172"/>
    <w:rsid w:val="00784734"/>
    <w:rsid w:val="007B202B"/>
    <w:rsid w:val="008300FB"/>
    <w:rsid w:val="00AB5B8B"/>
    <w:rsid w:val="00B64D3E"/>
    <w:rsid w:val="00E20E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8384C7"/>
  <w15:chartTrackingRefBased/>
  <w15:docId w15:val="{F79A1DF0-7D5B-40CD-8CF9-E4ADE08315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8473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8473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8473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8473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8473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847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847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847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847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8473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8473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8473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8473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8473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847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847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847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84734"/>
    <w:rPr>
      <w:rFonts w:eastAsiaTheme="majorEastAsia" w:cstheme="majorBidi"/>
      <w:color w:val="272727" w:themeColor="text1" w:themeTint="D8"/>
    </w:rPr>
  </w:style>
  <w:style w:type="paragraph" w:styleId="Title">
    <w:name w:val="Title"/>
    <w:basedOn w:val="Normal"/>
    <w:next w:val="Normal"/>
    <w:link w:val="TitleChar"/>
    <w:uiPriority w:val="10"/>
    <w:qFormat/>
    <w:rsid w:val="007847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847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847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847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84734"/>
    <w:pPr>
      <w:spacing w:before="160"/>
      <w:jc w:val="center"/>
    </w:pPr>
    <w:rPr>
      <w:i/>
      <w:iCs/>
      <w:color w:val="404040" w:themeColor="text1" w:themeTint="BF"/>
    </w:rPr>
  </w:style>
  <w:style w:type="character" w:customStyle="1" w:styleId="QuoteChar">
    <w:name w:val="Quote Char"/>
    <w:basedOn w:val="DefaultParagraphFont"/>
    <w:link w:val="Quote"/>
    <w:uiPriority w:val="29"/>
    <w:rsid w:val="00784734"/>
    <w:rPr>
      <w:i/>
      <w:iCs/>
      <w:color w:val="404040" w:themeColor="text1" w:themeTint="BF"/>
    </w:rPr>
  </w:style>
  <w:style w:type="paragraph" w:styleId="ListParagraph">
    <w:name w:val="List Paragraph"/>
    <w:basedOn w:val="Normal"/>
    <w:uiPriority w:val="34"/>
    <w:qFormat/>
    <w:rsid w:val="00784734"/>
    <w:pPr>
      <w:ind w:left="720"/>
      <w:contextualSpacing/>
    </w:pPr>
  </w:style>
  <w:style w:type="character" w:styleId="IntenseEmphasis">
    <w:name w:val="Intense Emphasis"/>
    <w:basedOn w:val="DefaultParagraphFont"/>
    <w:uiPriority w:val="21"/>
    <w:qFormat/>
    <w:rsid w:val="00784734"/>
    <w:rPr>
      <w:i/>
      <w:iCs/>
      <w:color w:val="2F5496" w:themeColor="accent1" w:themeShade="BF"/>
    </w:rPr>
  </w:style>
  <w:style w:type="paragraph" w:styleId="IntenseQuote">
    <w:name w:val="Intense Quote"/>
    <w:basedOn w:val="Normal"/>
    <w:next w:val="Normal"/>
    <w:link w:val="IntenseQuoteChar"/>
    <w:uiPriority w:val="30"/>
    <w:qFormat/>
    <w:rsid w:val="0078473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84734"/>
    <w:rPr>
      <w:i/>
      <w:iCs/>
      <w:color w:val="2F5496" w:themeColor="accent1" w:themeShade="BF"/>
    </w:rPr>
  </w:style>
  <w:style w:type="character" w:styleId="IntenseReference">
    <w:name w:val="Intense Reference"/>
    <w:basedOn w:val="DefaultParagraphFont"/>
    <w:uiPriority w:val="32"/>
    <w:qFormat/>
    <w:rsid w:val="00784734"/>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462</Words>
  <Characters>2635</Characters>
  <Application>Microsoft Office Word</Application>
  <DocSecurity>0</DocSecurity>
  <Lines>21</Lines>
  <Paragraphs>6</Paragraphs>
  <ScaleCrop>false</ScaleCrop>
  <Company/>
  <LinksUpToDate>false</LinksUpToDate>
  <CharactersWithSpaces>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Creswell</dc:creator>
  <cp:keywords/>
  <dc:description/>
  <cp:lastModifiedBy>Randall Creswell</cp:lastModifiedBy>
  <cp:revision>1</cp:revision>
  <dcterms:created xsi:type="dcterms:W3CDTF">2026-01-19T19:44:00Z</dcterms:created>
  <dcterms:modified xsi:type="dcterms:W3CDTF">2026-01-19T19:44:00Z</dcterms:modified>
</cp:coreProperties>
</file>